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F529" w14:textId="77777777" w:rsidR="005D5D60" w:rsidRDefault="005D5D60" w:rsidP="005D5D60">
      <w:pPr>
        <w:jc w:val="center"/>
        <w:rPr>
          <w:rFonts w:ascii="Times New Roman" w:hAnsi="Times New Roman" w:cs="Times New Roman"/>
          <w:sz w:val="48"/>
          <w:szCs w:val="48"/>
          <w:u w:val="single"/>
          <w:lang w:val="de-AT"/>
        </w:rPr>
      </w:pPr>
      <w:bookmarkStart w:id="0" w:name="_GoBack"/>
      <w:r w:rsidRPr="001E6916">
        <w:rPr>
          <w:rFonts w:ascii="Times New Roman" w:hAnsi="Times New Roman" w:cs="Times New Roman"/>
          <w:sz w:val="48"/>
          <w:szCs w:val="48"/>
          <w:u w:val="single"/>
          <w:lang w:val="de-AT"/>
        </w:rPr>
        <w:t>Masterstudium Soziologie – Änderungen des Curriculums</w:t>
      </w:r>
    </w:p>
    <w:p w14:paraId="04741C6F" w14:textId="77777777" w:rsidR="005D5D60" w:rsidRDefault="005D5D60" w:rsidP="005D5D60">
      <w:pPr>
        <w:jc w:val="center"/>
        <w:rPr>
          <w:rFonts w:ascii="Times New Roman" w:hAnsi="Times New Roman" w:cs="Times New Roman"/>
          <w:sz w:val="48"/>
          <w:szCs w:val="48"/>
          <w:u w:val="single"/>
          <w:lang w:val="de-AT"/>
        </w:rPr>
      </w:pPr>
    </w:p>
    <w:p w14:paraId="75738F95" w14:textId="77777777" w:rsidR="005D5D60" w:rsidRDefault="005D5D60" w:rsidP="005D5D60">
      <w:pPr>
        <w:rPr>
          <w:rFonts w:ascii="Times New Roman" w:hAnsi="Times New Roman" w:cs="Times New Roman"/>
          <w:u w:val="single"/>
          <w:lang w:val="de-AT"/>
        </w:rPr>
      </w:pPr>
    </w:p>
    <w:p w14:paraId="6D584F59" w14:textId="77777777" w:rsidR="005D5D60" w:rsidRDefault="005D5D60" w:rsidP="005D5D60">
      <w:pPr>
        <w:rPr>
          <w:rFonts w:ascii="Times New Roman" w:hAnsi="Times New Roman" w:cs="Times New Roman"/>
          <w:u w:val="single"/>
          <w:lang w:val="de-AT"/>
        </w:rPr>
      </w:pPr>
    </w:p>
    <w:p w14:paraId="6FE8EBDC" w14:textId="77777777" w:rsidR="005D5D60" w:rsidRDefault="005D5D60" w:rsidP="005D5D60">
      <w:pPr>
        <w:spacing w:line="360" w:lineRule="auto"/>
        <w:rPr>
          <w:rFonts w:ascii="Times New Roman" w:hAnsi="Times New Roman" w:cs="Times New Roman"/>
          <w:lang w:val="de-AT"/>
        </w:rPr>
      </w:pPr>
      <w:r>
        <w:rPr>
          <w:rFonts w:ascii="Times New Roman" w:hAnsi="Times New Roman" w:cs="Times New Roman"/>
          <w:lang w:val="de-AT"/>
        </w:rPr>
        <w:t>Liebe Master -  Studierende,</w:t>
      </w:r>
    </w:p>
    <w:p w14:paraId="55AD51BA" w14:textId="77777777" w:rsidR="005D5D60" w:rsidRDefault="005D5D60" w:rsidP="005D5D60">
      <w:pPr>
        <w:spacing w:line="360" w:lineRule="auto"/>
        <w:rPr>
          <w:rFonts w:ascii="Times New Roman" w:hAnsi="Times New Roman" w:cs="Times New Roman"/>
          <w:lang w:val="de-AT"/>
        </w:rPr>
      </w:pPr>
    </w:p>
    <w:p w14:paraId="752541AE" w14:textId="77777777" w:rsidR="005D5D60" w:rsidRDefault="005D5D60" w:rsidP="005D5D60">
      <w:pPr>
        <w:spacing w:line="360" w:lineRule="auto"/>
        <w:rPr>
          <w:rFonts w:ascii="Times New Roman" w:hAnsi="Times New Roman" w:cs="Times New Roman"/>
          <w:lang w:val="de-AT"/>
        </w:rPr>
      </w:pPr>
      <w:r>
        <w:rPr>
          <w:rFonts w:ascii="Times New Roman" w:hAnsi="Times New Roman" w:cs="Times New Roman"/>
          <w:lang w:val="de-AT"/>
        </w:rPr>
        <w:t xml:space="preserve">Es haben sich für </w:t>
      </w:r>
      <w:proofErr w:type="gramStart"/>
      <w:r>
        <w:rPr>
          <w:rFonts w:ascii="Times New Roman" w:hAnsi="Times New Roman" w:cs="Times New Roman"/>
          <w:lang w:val="de-AT"/>
        </w:rPr>
        <w:t>das Master</w:t>
      </w:r>
      <w:proofErr w:type="gramEnd"/>
      <w:r>
        <w:rPr>
          <w:rFonts w:ascii="Times New Roman" w:hAnsi="Times New Roman" w:cs="Times New Roman"/>
          <w:lang w:val="de-AT"/>
        </w:rPr>
        <w:t xml:space="preserve"> – Curriculum einige Veränderungen ergeben, die nicht nur Studierende, die dieses Semester (WS 2017) mit dem Studium begonnen haben, betreffen, sondern auch</w:t>
      </w:r>
      <w:r w:rsidRPr="0030252B">
        <w:rPr>
          <w:rFonts w:ascii="Times New Roman" w:hAnsi="Times New Roman" w:cs="Times New Roman"/>
          <w:b/>
          <w:lang w:val="de-AT"/>
        </w:rPr>
        <w:t xml:space="preserve"> ALLE</w:t>
      </w:r>
      <w:r>
        <w:rPr>
          <w:rFonts w:ascii="Times New Roman" w:hAnsi="Times New Roman" w:cs="Times New Roman"/>
          <w:lang w:val="de-AT"/>
        </w:rPr>
        <w:t xml:space="preserve"> davor. Dies wurde uns bereits seitens des </w:t>
      </w:r>
      <w:proofErr w:type="spellStart"/>
      <w:r>
        <w:rPr>
          <w:rFonts w:ascii="Times New Roman" w:hAnsi="Times New Roman" w:cs="Times New Roman"/>
          <w:lang w:val="de-AT"/>
        </w:rPr>
        <w:t>Prüfungs</w:t>
      </w:r>
      <w:proofErr w:type="spellEnd"/>
      <w:r>
        <w:rPr>
          <w:rFonts w:ascii="Times New Roman" w:hAnsi="Times New Roman" w:cs="Times New Roman"/>
          <w:lang w:val="de-AT"/>
        </w:rPr>
        <w:t xml:space="preserve"> – und Anerkennungsservice und des </w:t>
      </w:r>
      <w:proofErr w:type="spellStart"/>
      <w:r>
        <w:rPr>
          <w:rFonts w:ascii="Times New Roman" w:hAnsi="Times New Roman" w:cs="Times New Roman"/>
          <w:lang w:val="de-AT"/>
        </w:rPr>
        <w:t>Stuko</w:t>
      </w:r>
      <w:proofErr w:type="spellEnd"/>
      <w:r>
        <w:rPr>
          <w:rFonts w:ascii="Times New Roman" w:hAnsi="Times New Roman" w:cs="Times New Roman"/>
          <w:lang w:val="de-AT"/>
        </w:rPr>
        <w:t xml:space="preserve"> – Vorsitzenden Dr. Torben Krings bestätigt. Welche Veränderungen das genau sind, wollen wir nun genau erläutern.</w:t>
      </w:r>
    </w:p>
    <w:p w14:paraId="3155ACBE" w14:textId="77777777" w:rsidR="005D5D60" w:rsidRDefault="005D5D60" w:rsidP="005D5D60">
      <w:pPr>
        <w:spacing w:line="360" w:lineRule="auto"/>
        <w:rPr>
          <w:rFonts w:ascii="Times New Roman" w:hAnsi="Times New Roman" w:cs="Times New Roman"/>
          <w:lang w:val="de-AT"/>
        </w:rPr>
      </w:pPr>
    </w:p>
    <w:p w14:paraId="3ED0CAAB" w14:textId="77777777" w:rsidR="005D5D60" w:rsidRDefault="005D5D60" w:rsidP="005D5D60">
      <w:pPr>
        <w:spacing w:line="360" w:lineRule="auto"/>
        <w:rPr>
          <w:rFonts w:ascii="Times New Roman" w:hAnsi="Times New Roman" w:cs="Times New Roman"/>
          <w:b/>
          <w:u w:val="single"/>
          <w:lang w:val="de-AT"/>
        </w:rPr>
      </w:pPr>
      <w:r>
        <w:rPr>
          <w:rFonts w:ascii="Times New Roman" w:hAnsi="Times New Roman" w:cs="Times New Roman"/>
          <w:b/>
          <w:u w:val="single"/>
          <w:lang w:val="de-AT"/>
        </w:rPr>
        <w:t>Praxisfelder</w:t>
      </w:r>
    </w:p>
    <w:p w14:paraId="6AFBCD32" w14:textId="77777777" w:rsidR="005D5D60" w:rsidRDefault="005D5D60" w:rsidP="005D5D60">
      <w:pPr>
        <w:spacing w:line="360" w:lineRule="auto"/>
        <w:rPr>
          <w:rFonts w:ascii="Times New Roman" w:hAnsi="Times New Roman" w:cs="Times New Roman"/>
          <w:lang w:val="de-AT"/>
        </w:rPr>
      </w:pPr>
    </w:p>
    <w:p w14:paraId="58FBF784" w14:textId="77777777" w:rsidR="005D5D60" w:rsidRDefault="005D5D60" w:rsidP="005D5D60">
      <w:pPr>
        <w:spacing w:line="360" w:lineRule="auto"/>
        <w:rPr>
          <w:rFonts w:ascii="Times New Roman" w:hAnsi="Times New Roman" w:cs="Times New Roman"/>
          <w:lang w:val="de-AT"/>
        </w:rPr>
      </w:pPr>
      <w:r>
        <w:rPr>
          <w:rFonts w:ascii="Times New Roman" w:hAnsi="Times New Roman" w:cs="Times New Roman"/>
          <w:lang w:val="de-AT"/>
        </w:rPr>
        <w:t xml:space="preserve">Die Spezialisierungen I und II im Praxisfeld, die vor dem Wintersemester 2017 abgeschlossen wurden und 6 ECTS umfassen, werden auf 9 ECTS umgestellt. Für diese Umstellung müssen Studierende beim </w:t>
      </w:r>
      <w:proofErr w:type="spellStart"/>
      <w:r>
        <w:rPr>
          <w:rFonts w:ascii="Times New Roman" w:hAnsi="Times New Roman" w:cs="Times New Roman"/>
          <w:lang w:val="de-AT"/>
        </w:rPr>
        <w:t>Prüfungs</w:t>
      </w:r>
      <w:proofErr w:type="spellEnd"/>
      <w:r>
        <w:rPr>
          <w:rFonts w:ascii="Times New Roman" w:hAnsi="Times New Roman" w:cs="Times New Roman"/>
          <w:lang w:val="de-AT"/>
        </w:rPr>
        <w:t xml:space="preserve"> – und Anerkennungsservice vorstellig werden. Laut dem Prüfungs- und Anerkennungsservice reicht es aus, wenn dies erst vor der Masterprüfung geschieht. Es ist aber auch schon vorher möglich und wird von der Studienvertretung empfohlen. Die Anrechnung erfolgt online über AUWEA und ist unter folgendem Link abrufbar: </w:t>
      </w:r>
      <w:hyperlink r:id="rId4" w:history="1">
        <w:r w:rsidRPr="0067244E">
          <w:rPr>
            <w:rStyle w:val="Hyperlink"/>
            <w:rFonts w:ascii="Times New Roman" w:hAnsi="Times New Roman" w:cs="Times New Roman"/>
            <w:lang w:val="de-AT"/>
          </w:rPr>
          <w:t>https://anerkennung.jku.at/anerkennung/</w:t>
        </w:r>
      </w:hyperlink>
      <w:r>
        <w:rPr>
          <w:rFonts w:ascii="Times New Roman" w:hAnsi="Times New Roman" w:cs="Times New Roman"/>
          <w:lang w:val="de-AT"/>
        </w:rPr>
        <w:t>.</w:t>
      </w:r>
    </w:p>
    <w:p w14:paraId="555362A3" w14:textId="77777777" w:rsidR="005D5D60" w:rsidRDefault="005D5D60" w:rsidP="005D5D60">
      <w:pPr>
        <w:spacing w:line="360" w:lineRule="auto"/>
        <w:rPr>
          <w:rFonts w:ascii="Times New Roman" w:hAnsi="Times New Roman" w:cs="Times New Roman"/>
          <w:lang w:val="de-AT"/>
        </w:rPr>
      </w:pPr>
    </w:p>
    <w:p w14:paraId="7AFBDF54" w14:textId="77777777" w:rsidR="005D5D60" w:rsidRDefault="005D5D60" w:rsidP="005D5D60">
      <w:pPr>
        <w:spacing w:line="360" w:lineRule="auto"/>
        <w:rPr>
          <w:rFonts w:ascii="Times New Roman" w:hAnsi="Times New Roman" w:cs="Times New Roman"/>
          <w:b/>
          <w:u w:val="single"/>
          <w:lang w:val="de-AT"/>
        </w:rPr>
      </w:pPr>
      <w:r w:rsidRPr="005D1E27">
        <w:rPr>
          <w:rFonts w:ascii="Times New Roman" w:hAnsi="Times New Roman" w:cs="Times New Roman"/>
          <w:b/>
          <w:u w:val="single"/>
          <w:lang w:val="de-AT"/>
        </w:rPr>
        <w:t>Vertiefung in eine</w:t>
      </w:r>
      <w:r>
        <w:rPr>
          <w:rFonts w:ascii="Times New Roman" w:hAnsi="Times New Roman" w:cs="Times New Roman"/>
          <w:b/>
          <w:u w:val="single"/>
          <w:lang w:val="de-AT"/>
        </w:rPr>
        <w:t>r</w:t>
      </w:r>
      <w:r w:rsidRPr="005D1E27">
        <w:rPr>
          <w:rFonts w:ascii="Times New Roman" w:hAnsi="Times New Roman" w:cs="Times New Roman"/>
          <w:b/>
          <w:u w:val="single"/>
          <w:lang w:val="de-AT"/>
        </w:rPr>
        <w:t xml:space="preserve"> spezielle</w:t>
      </w:r>
      <w:r>
        <w:rPr>
          <w:rFonts w:ascii="Times New Roman" w:hAnsi="Times New Roman" w:cs="Times New Roman"/>
          <w:b/>
          <w:u w:val="single"/>
          <w:lang w:val="de-AT"/>
        </w:rPr>
        <w:t>n</w:t>
      </w:r>
      <w:r w:rsidRPr="005D1E27">
        <w:rPr>
          <w:rFonts w:ascii="Times New Roman" w:hAnsi="Times New Roman" w:cs="Times New Roman"/>
          <w:b/>
          <w:u w:val="single"/>
          <w:lang w:val="de-AT"/>
        </w:rPr>
        <w:t xml:space="preserve"> Soziologie</w:t>
      </w:r>
    </w:p>
    <w:p w14:paraId="2BB38ABC" w14:textId="77777777" w:rsidR="005D5D60" w:rsidRDefault="005D5D60" w:rsidP="005D5D60">
      <w:pPr>
        <w:spacing w:line="360" w:lineRule="auto"/>
        <w:rPr>
          <w:rFonts w:ascii="Times New Roman" w:hAnsi="Times New Roman" w:cs="Times New Roman"/>
          <w:b/>
          <w:u w:val="single"/>
          <w:lang w:val="de-AT"/>
        </w:rPr>
      </w:pPr>
    </w:p>
    <w:p w14:paraId="21DE1375" w14:textId="77777777" w:rsidR="005D5D60" w:rsidRDefault="005D5D60" w:rsidP="005D5D60">
      <w:pPr>
        <w:spacing w:line="360" w:lineRule="auto"/>
        <w:rPr>
          <w:rFonts w:ascii="Times New Roman" w:hAnsi="Times New Roman" w:cs="Times New Roman"/>
          <w:lang w:val="de-AT"/>
        </w:rPr>
      </w:pPr>
      <w:r>
        <w:rPr>
          <w:rFonts w:ascii="Times New Roman" w:hAnsi="Times New Roman" w:cs="Times New Roman"/>
          <w:lang w:val="de-AT"/>
        </w:rPr>
        <w:t>Musste man vorher eine Vertiefung in einer speziellen Soziologie im Rahmen eines Schwerpunktes absolvieren, so fällt diese nun weg. Es muss keine Vertiefung in einer speziellen Soziologie mehr besucht werden. Bereits absolvierte Vertiefungsseminare (6 ECTS) können für die Freien Studienleistungen angerechnet werden oder für die Ergänzenden Wahlfächer, wenn kein Studienschwerpunkt oder der Studienschwerpunkt 1 „Quantitative Sozialforschung und Evaluation“ gewählt wird.</w:t>
      </w:r>
    </w:p>
    <w:p w14:paraId="5F9D3C14" w14:textId="77777777" w:rsidR="005D5D60" w:rsidRDefault="005D5D60" w:rsidP="005D5D60">
      <w:pPr>
        <w:spacing w:line="360" w:lineRule="auto"/>
        <w:rPr>
          <w:rFonts w:ascii="Times New Roman" w:hAnsi="Times New Roman" w:cs="Times New Roman"/>
          <w:lang w:val="de-AT"/>
        </w:rPr>
      </w:pPr>
    </w:p>
    <w:p w14:paraId="2E16BD88" w14:textId="77777777" w:rsidR="005D5D60" w:rsidRDefault="005D5D60" w:rsidP="005D5D60">
      <w:pPr>
        <w:spacing w:line="360" w:lineRule="auto"/>
        <w:rPr>
          <w:rFonts w:ascii="Times New Roman" w:hAnsi="Times New Roman" w:cs="Times New Roman"/>
          <w:lang w:val="de-AT"/>
        </w:rPr>
      </w:pPr>
    </w:p>
    <w:p w14:paraId="3971E452" w14:textId="77777777" w:rsidR="005D5D60" w:rsidRDefault="005D5D60" w:rsidP="005D5D60">
      <w:pPr>
        <w:spacing w:line="360" w:lineRule="auto"/>
        <w:rPr>
          <w:rFonts w:ascii="Times New Roman" w:hAnsi="Times New Roman" w:cs="Times New Roman"/>
          <w:lang w:val="de-AT"/>
        </w:rPr>
      </w:pPr>
    </w:p>
    <w:p w14:paraId="6150F66D" w14:textId="77777777" w:rsidR="005D5D60" w:rsidRDefault="005D5D60" w:rsidP="005D5D60">
      <w:pPr>
        <w:spacing w:line="360" w:lineRule="auto"/>
        <w:rPr>
          <w:rFonts w:ascii="Times New Roman" w:hAnsi="Times New Roman" w:cs="Times New Roman"/>
          <w:b/>
          <w:sz w:val="32"/>
          <w:szCs w:val="32"/>
          <w:lang w:val="de-AT"/>
        </w:rPr>
      </w:pPr>
      <w:r w:rsidRPr="005D1E27">
        <w:rPr>
          <w:rFonts w:ascii="Times New Roman" w:hAnsi="Times New Roman" w:cs="Times New Roman"/>
          <w:b/>
          <w:sz w:val="32"/>
          <w:szCs w:val="32"/>
          <w:lang w:val="de-AT"/>
        </w:rPr>
        <w:lastRenderedPageBreak/>
        <w:t xml:space="preserve">Studienschwerpunkte </w:t>
      </w:r>
    </w:p>
    <w:p w14:paraId="7A0AAF3A" w14:textId="77777777" w:rsidR="005D5D60" w:rsidRDefault="005D5D60" w:rsidP="005D5D60">
      <w:pPr>
        <w:spacing w:line="360" w:lineRule="auto"/>
        <w:rPr>
          <w:rFonts w:ascii="Times New Roman" w:hAnsi="Times New Roman" w:cs="Times New Roman"/>
          <w:b/>
          <w:sz w:val="32"/>
          <w:szCs w:val="32"/>
          <w:lang w:val="de-AT"/>
        </w:rPr>
      </w:pPr>
    </w:p>
    <w:p w14:paraId="06F1390A" w14:textId="77777777" w:rsidR="005D5D60" w:rsidRDefault="005D5D60" w:rsidP="005D5D60">
      <w:pPr>
        <w:spacing w:line="360" w:lineRule="auto"/>
        <w:rPr>
          <w:rFonts w:ascii="Times New Roman" w:hAnsi="Times New Roman" w:cs="Times New Roman"/>
          <w:lang w:val="de-AT"/>
        </w:rPr>
      </w:pPr>
      <w:r>
        <w:rPr>
          <w:rFonts w:ascii="Times New Roman" w:hAnsi="Times New Roman" w:cs="Times New Roman"/>
          <w:lang w:val="de-AT"/>
        </w:rPr>
        <w:t>Auch bei den Schwerpunkten kam es zu Änderungen. Generell gilt für die Studienschwerpunkte folgende Äquivalenztabelle:</w:t>
      </w:r>
    </w:p>
    <w:p w14:paraId="6F25D693" w14:textId="77777777" w:rsidR="005D5D60" w:rsidRPr="00B75C8A" w:rsidRDefault="005D5D60" w:rsidP="005D5D60">
      <w:pPr>
        <w:spacing w:line="360" w:lineRule="auto"/>
        <w:rPr>
          <w:rFonts w:ascii="Times New Roman" w:hAnsi="Times New Roman" w:cs="Times New Roman"/>
        </w:rPr>
      </w:pPr>
      <w:r>
        <w:rPr>
          <w:rFonts w:ascii="Times New Roman" w:hAnsi="Times New Roman" w:cs="Times New Roman"/>
          <w:noProof/>
          <w:lang w:eastAsia="de-DE"/>
        </w:rPr>
        <w:drawing>
          <wp:inline distT="0" distB="0" distL="0" distR="0" wp14:anchorId="122895B6" wp14:editId="3A042F46">
            <wp:extent cx="5664835" cy="1640714"/>
            <wp:effectExtent l="0" t="0" r="0" b="1079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werpunk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43957" cy="1663630"/>
                    </a:xfrm>
                    <a:prstGeom prst="rect">
                      <a:avLst/>
                    </a:prstGeom>
                  </pic:spPr>
                </pic:pic>
              </a:graphicData>
            </a:graphic>
          </wp:inline>
        </w:drawing>
      </w:r>
    </w:p>
    <w:p w14:paraId="19A5AA1C" w14:textId="77777777" w:rsidR="005D5D60" w:rsidRDefault="005D5D60" w:rsidP="005D5D60">
      <w:pPr>
        <w:spacing w:line="360" w:lineRule="auto"/>
        <w:rPr>
          <w:rFonts w:ascii="Times New Roman" w:hAnsi="Times New Roman" w:cs="Times New Roman"/>
        </w:rPr>
      </w:pPr>
      <w:r>
        <w:rPr>
          <w:rFonts w:ascii="Times New Roman" w:hAnsi="Times New Roman" w:cs="Times New Roman"/>
        </w:rPr>
        <w:t>Die Übergangsbestimmungen könnt ihr unter diesem Link nachlesen:</w:t>
      </w:r>
    </w:p>
    <w:p w14:paraId="037BAC72" w14:textId="77777777" w:rsidR="005D5D60" w:rsidRDefault="005D5D60" w:rsidP="005D5D60">
      <w:pPr>
        <w:spacing w:line="360" w:lineRule="auto"/>
        <w:rPr>
          <w:rFonts w:ascii="Times New Roman" w:hAnsi="Times New Roman" w:cs="Times New Roman"/>
        </w:rPr>
      </w:pPr>
    </w:p>
    <w:p w14:paraId="3A9354B3" w14:textId="77777777" w:rsidR="005D5D60" w:rsidRDefault="00355D48" w:rsidP="005D5D60">
      <w:pPr>
        <w:spacing w:line="360" w:lineRule="auto"/>
        <w:rPr>
          <w:rFonts w:ascii="Times New Roman" w:hAnsi="Times New Roman" w:cs="Times New Roman"/>
        </w:rPr>
      </w:pPr>
      <w:hyperlink r:id="rId6" w:history="1">
        <w:r w:rsidR="005D5D60" w:rsidRPr="005D5D60">
          <w:rPr>
            <w:rStyle w:val="Hyperlink"/>
            <w:rFonts w:ascii="Times New Roman" w:hAnsi="Times New Roman" w:cs="Times New Roman"/>
          </w:rPr>
          <w:t>https://www.jku.at/fileadmin/gruppen/32/ZUS/Curricula/Master/8_MS_Soziologie_MTB33_230617.pdf</w:t>
        </w:r>
      </w:hyperlink>
    </w:p>
    <w:p w14:paraId="41253536" w14:textId="77777777" w:rsidR="005D5D60" w:rsidRDefault="005D5D60" w:rsidP="005D5D60">
      <w:pPr>
        <w:spacing w:line="360" w:lineRule="auto"/>
        <w:rPr>
          <w:rFonts w:ascii="Times New Roman" w:hAnsi="Times New Roman" w:cs="Times New Roman"/>
          <w:lang w:val="de-AT"/>
        </w:rPr>
      </w:pPr>
    </w:p>
    <w:p w14:paraId="4B773ED2" w14:textId="77777777" w:rsidR="005D5D60" w:rsidRDefault="005D5D60" w:rsidP="005D5D60">
      <w:pPr>
        <w:spacing w:line="360" w:lineRule="auto"/>
        <w:rPr>
          <w:rFonts w:ascii="Times New Roman" w:hAnsi="Times New Roman" w:cs="Times New Roman"/>
          <w:b/>
          <w:lang w:val="de-AT"/>
        </w:rPr>
      </w:pPr>
      <w:r w:rsidRPr="002D64F7">
        <w:rPr>
          <w:rFonts w:ascii="Times New Roman" w:hAnsi="Times New Roman" w:cs="Times New Roman"/>
          <w:b/>
          <w:lang w:val="de-AT"/>
        </w:rPr>
        <w:t>Achtung, auch die Wahlfächer der Schwerpunkte haben sich verändert!</w:t>
      </w:r>
      <w:r>
        <w:rPr>
          <w:rFonts w:ascii="Times New Roman" w:hAnsi="Times New Roman" w:cs="Times New Roman"/>
          <w:b/>
          <w:lang w:val="de-AT"/>
        </w:rPr>
        <w:t xml:space="preserve"> Hier nun ein Vergleich zwischen dem neuen Curriculum (WS 2017) und dem alten Curriculum (WS 2016)</w:t>
      </w:r>
    </w:p>
    <w:p w14:paraId="38B1CED6" w14:textId="77777777" w:rsidR="005D5D60" w:rsidRDefault="005D5D60" w:rsidP="005D5D60">
      <w:pPr>
        <w:spacing w:line="360" w:lineRule="auto"/>
        <w:rPr>
          <w:rFonts w:ascii="Times New Roman" w:hAnsi="Times New Roman" w:cs="Times New Roman"/>
          <w:b/>
          <w:lang w:val="de-AT"/>
        </w:rPr>
      </w:pPr>
    </w:p>
    <w:p w14:paraId="1858CBB3" w14:textId="77777777" w:rsidR="005D5D60" w:rsidRDefault="005D5D60" w:rsidP="005D5D60">
      <w:pPr>
        <w:spacing w:line="360" w:lineRule="auto"/>
        <w:rPr>
          <w:rFonts w:ascii="Times New Roman" w:hAnsi="Times New Roman" w:cs="Times New Roman"/>
          <w:b/>
          <w:u w:val="single"/>
          <w:lang w:val="de-AT"/>
        </w:rPr>
      </w:pPr>
      <w:r w:rsidRPr="00C479F6">
        <w:rPr>
          <w:rFonts w:ascii="Times New Roman" w:hAnsi="Times New Roman" w:cs="Times New Roman"/>
          <w:b/>
          <w:u w:val="single"/>
          <w:lang w:val="de-AT"/>
        </w:rPr>
        <w:t xml:space="preserve">Studienschwerpunkt </w:t>
      </w:r>
      <w:r>
        <w:rPr>
          <w:rFonts w:ascii="Times New Roman" w:hAnsi="Times New Roman" w:cs="Times New Roman"/>
          <w:b/>
          <w:u w:val="single"/>
          <w:lang w:val="de-AT"/>
        </w:rPr>
        <w:t>"</w:t>
      </w:r>
      <w:r w:rsidRPr="00C479F6">
        <w:rPr>
          <w:rFonts w:ascii="Times New Roman" w:hAnsi="Times New Roman" w:cs="Times New Roman"/>
          <w:b/>
          <w:u w:val="single"/>
          <w:lang w:val="de-AT"/>
        </w:rPr>
        <w:t>Quantitative Sozialforschung und Evaluation</w:t>
      </w:r>
      <w:r>
        <w:rPr>
          <w:rFonts w:ascii="Times New Roman" w:hAnsi="Times New Roman" w:cs="Times New Roman"/>
          <w:b/>
          <w:u w:val="single"/>
          <w:lang w:val="de-AT"/>
        </w:rPr>
        <w:t>"</w:t>
      </w:r>
    </w:p>
    <w:p w14:paraId="218B5158" w14:textId="77777777" w:rsidR="005D5D60" w:rsidRDefault="005D5D60" w:rsidP="005D5D60">
      <w:pPr>
        <w:spacing w:line="360" w:lineRule="auto"/>
        <w:rPr>
          <w:rFonts w:ascii="Times New Roman" w:hAnsi="Times New Roman" w:cs="Times New Roman"/>
          <w:lang w:val="de-AT"/>
        </w:rPr>
      </w:pPr>
    </w:p>
    <w:p w14:paraId="78BC6319" w14:textId="77777777" w:rsidR="005D5D60" w:rsidRDefault="005D5D60" w:rsidP="005D5D60">
      <w:pPr>
        <w:spacing w:line="360" w:lineRule="auto"/>
        <w:rPr>
          <w:rFonts w:ascii="Times New Roman" w:hAnsi="Times New Roman" w:cs="Times New Roman"/>
          <w:lang w:val="de-AT"/>
        </w:rPr>
      </w:pPr>
      <w:r>
        <w:rPr>
          <w:rFonts w:ascii="Times New Roman" w:hAnsi="Times New Roman" w:cs="Times New Roman"/>
          <w:lang w:val="de-AT"/>
        </w:rPr>
        <w:t xml:space="preserve">In diesem Schwerpunkt hat sich der Fächerpool </w:t>
      </w:r>
      <w:r w:rsidRPr="00C479F6">
        <w:rPr>
          <w:rFonts w:ascii="Times New Roman" w:hAnsi="Times New Roman" w:cs="Times New Roman"/>
          <w:b/>
          <w:lang w:val="de-AT"/>
        </w:rPr>
        <w:t>"Angewandte Statistik und Datenanalyse für Masterstudium Soziologie"</w:t>
      </w:r>
      <w:r>
        <w:rPr>
          <w:rFonts w:ascii="Times New Roman" w:hAnsi="Times New Roman" w:cs="Times New Roman"/>
          <w:lang w:val="de-AT"/>
        </w:rPr>
        <w:t xml:space="preserve"> folgendermaßen verändert:</w:t>
      </w:r>
    </w:p>
    <w:tbl>
      <w:tblPr>
        <w:tblStyle w:val="Tabellenraster"/>
        <w:tblW w:w="8897" w:type="dxa"/>
        <w:tblLook w:val="04A0" w:firstRow="1" w:lastRow="0" w:firstColumn="1" w:lastColumn="0" w:noHBand="0" w:noVBand="1"/>
      </w:tblPr>
      <w:tblGrid>
        <w:gridCol w:w="4503"/>
        <w:gridCol w:w="4394"/>
      </w:tblGrid>
      <w:tr w:rsidR="005D5D60" w14:paraId="2BE6C043" w14:textId="77777777" w:rsidTr="00AA6521">
        <w:tc>
          <w:tcPr>
            <w:tcW w:w="4503" w:type="dxa"/>
            <w:tcBorders>
              <w:left w:val="single" w:sz="4" w:space="0" w:color="auto"/>
            </w:tcBorders>
            <w:vAlign w:val="center"/>
          </w:tcPr>
          <w:p w14:paraId="6E32B6E2" w14:textId="77777777" w:rsidR="005D5D60" w:rsidRPr="00716991" w:rsidRDefault="005D5D60" w:rsidP="00AA6521">
            <w:pPr>
              <w:spacing w:line="360" w:lineRule="auto"/>
              <w:rPr>
                <w:rFonts w:ascii="Times New Roman" w:hAnsi="Times New Roman" w:cs="Times New Roman"/>
                <w:b/>
                <w:lang w:val="de-AT"/>
              </w:rPr>
            </w:pPr>
            <w:r w:rsidRPr="00716991">
              <w:rPr>
                <w:rFonts w:ascii="Times New Roman" w:hAnsi="Times New Roman" w:cs="Times New Roman"/>
                <w:b/>
                <w:lang w:val="de-AT"/>
              </w:rPr>
              <w:t>WS 2016</w:t>
            </w:r>
          </w:p>
        </w:tc>
        <w:tc>
          <w:tcPr>
            <w:tcW w:w="4394" w:type="dxa"/>
            <w:tcBorders>
              <w:left w:val="single" w:sz="4" w:space="0" w:color="auto"/>
            </w:tcBorders>
            <w:vAlign w:val="center"/>
          </w:tcPr>
          <w:p w14:paraId="2A9EDF3C" w14:textId="77777777" w:rsidR="005D5D60" w:rsidRPr="00716991" w:rsidRDefault="005D5D60" w:rsidP="00AA6521">
            <w:pPr>
              <w:spacing w:line="360" w:lineRule="auto"/>
              <w:rPr>
                <w:rFonts w:ascii="Times New Roman" w:hAnsi="Times New Roman" w:cs="Times New Roman"/>
                <w:b/>
                <w:lang w:val="de-AT"/>
              </w:rPr>
            </w:pPr>
            <w:r w:rsidRPr="00716991">
              <w:rPr>
                <w:rFonts w:ascii="Times New Roman" w:hAnsi="Times New Roman" w:cs="Times New Roman"/>
                <w:b/>
                <w:lang w:val="de-AT"/>
              </w:rPr>
              <w:t>WS 2017</w:t>
            </w:r>
          </w:p>
        </w:tc>
      </w:tr>
      <w:tr w:rsidR="005D5D60" w14:paraId="5BE99169" w14:textId="77777777" w:rsidTr="00AA6521">
        <w:tc>
          <w:tcPr>
            <w:tcW w:w="4503" w:type="dxa"/>
            <w:tcBorders>
              <w:left w:val="single" w:sz="4" w:space="0" w:color="auto"/>
            </w:tcBorders>
            <w:vAlign w:val="center"/>
          </w:tcPr>
          <w:p w14:paraId="4E6A9E69" w14:textId="77777777" w:rsidR="005D5D60" w:rsidRDefault="005D5D60" w:rsidP="00AA6521">
            <w:pPr>
              <w:spacing w:line="360" w:lineRule="auto"/>
              <w:rPr>
                <w:rFonts w:ascii="Times New Roman" w:hAnsi="Times New Roman" w:cs="Times New Roman"/>
                <w:lang w:val="de-AT"/>
              </w:rPr>
            </w:pPr>
            <w:r w:rsidRPr="00C479F6">
              <w:rPr>
                <w:rFonts w:ascii="Times New Roman" w:hAnsi="Times New Roman" w:cs="Times New Roman"/>
                <w:lang w:val="de-AT"/>
              </w:rPr>
              <w:t xml:space="preserve">KV Stichprobenverfahren </w:t>
            </w:r>
            <w:proofErr w:type="gramStart"/>
            <w:r w:rsidRPr="00C479F6">
              <w:rPr>
                <w:rFonts w:ascii="Times New Roman" w:hAnsi="Times New Roman" w:cs="Times New Roman"/>
                <w:lang w:val="de-AT"/>
              </w:rPr>
              <w:t xml:space="preserve">   </w:t>
            </w:r>
            <w:r>
              <w:rPr>
                <w:rFonts w:ascii="Times New Roman" w:hAnsi="Times New Roman" w:cs="Times New Roman"/>
                <w:lang w:val="de-AT"/>
              </w:rPr>
              <w:t>(</w:t>
            </w:r>
            <w:proofErr w:type="gramEnd"/>
            <w:r>
              <w:rPr>
                <w:rFonts w:ascii="Times New Roman" w:hAnsi="Times New Roman" w:cs="Times New Roman"/>
                <w:lang w:val="de-AT"/>
              </w:rPr>
              <w:t>4 ECTS)</w:t>
            </w:r>
          </w:p>
        </w:tc>
        <w:tc>
          <w:tcPr>
            <w:tcW w:w="4394" w:type="dxa"/>
            <w:tcBorders>
              <w:left w:val="single" w:sz="4" w:space="0" w:color="auto"/>
            </w:tcBorders>
            <w:vAlign w:val="center"/>
          </w:tcPr>
          <w:p w14:paraId="6B4BF457" w14:textId="77777777" w:rsidR="005D5D60" w:rsidRDefault="005D5D60" w:rsidP="00AA6521">
            <w:pPr>
              <w:spacing w:line="360" w:lineRule="auto"/>
              <w:rPr>
                <w:rFonts w:ascii="Times New Roman" w:hAnsi="Times New Roman" w:cs="Times New Roman"/>
                <w:lang w:val="de-AT"/>
              </w:rPr>
            </w:pPr>
            <w:r w:rsidRPr="00C479F6">
              <w:rPr>
                <w:rFonts w:ascii="Times New Roman" w:hAnsi="Times New Roman" w:cs="Times New Roman"/>
                <w:lang w:val="de-AT"/>
              </w:rPr>
              <w:t xml:space="preserve"> KV Stichprobenverfahren </w:t>
            </w:r>
            <w:proofErr w:type="gramStart"/>
            <w:r w:rsidRPr="00C479F6">
              <w:rPr>
                <w:rFonts w:ascii="Times New Roman" w:hAnsi="Times New Roman" w:cs="Times New Roman"/>
                <w:lang w:val="de-AT"/>
              </w:rPr>
              <w:t xml:space="preserve">   </w:t>
            </w:r>
            <w:r>
              <w:rPr>
                <w:rFonts w:ascii="Times New Roman" w:hAnsi="Times New Roman" w:cs="Times New Roman"/>
                <w:lang w:val="de-AT"/>
              </w:rPr>
              <w:t>(</w:t>
            </w:r>
            <w:proofErr w:type="gramEnd"/>
            <w:r>
              <w:rPr>
                <w:rFonts w:ascii="Times New Roman" w:hAnsi="Times New Roman" w:cs="Times New Roman"/>
                <w:lang w:val="de-AT"/>
              </w:rPr>
              <w:t>4 ECTS)</w:t>
            </w:r>
          </w:p>
        </w:tc>
      </w:tr>
      <w:tr w:rsidR="005D5D60" w14:paraId="45299BCB" w14:textId="77777777" w:rsidTr="00AA6521">
        <w:tc>
          <w:tcPr>
            <w:tcW w:w="4503" w:type="dxa"/>
            <w:tcBorders>
              <w:left w:val="single" w:sz="4" w:space="0" w:color="auto"/>
            </w:tcBorders>
            <w:vAlign w:val="center"/>
          </w:tcPr>
          <w:p w14:paraId="2A7C40E3" w14:textId="77777777" w:rsidR="005D5D60" w:rsidRDefault="005D5D60" w:rsidP="00AA6521">
            <w:pPr>
              <w:spacing w:line="360" w:lineRule="auto"/>
              <w:rPr>
                <w:rFonts w:ascii="Times New Roman" w:hAnsi="Times New Roman" w:cs="Times New Roman"/>
                <w:lang w:val="de-AT"/>
              </w:rPr>
            </w:pPr>
            <w:r w:rsidRPr="00716991">
              <w:rPr>
                <w:rFonts w:ascii="Times New Roman" w:hAnsi="Times New Roman" w:cs="Times New Roman"/>
                <w:lang w:val="en-US"/>
              </w:rPr>
              <w:t>SE Statistical Projects</w:t>
            </w:r>
            <w:proofErr w:type="gramStart"/>
            <w:r w:rsidRPr="00716991">
              <w:rPr>
                <w:rFonts w:ascii="Times New Roman" w:hAnsi="Times New Roman" w:cs="Times New Roman"/>
                <w:lang w:val="en-US"/>
              </w:rPr>
              <w:t xml:space="preserve">   </w:t>
            </w:r>
            <w:r>
              <w:rPr>
                <w:rFonts w:ascii="Times New Roman" w:hAnsi="Times New Roman" w:cs="Times New Roman"/>
                <w:lang w:val="en-US"/>
              </w:rPr>
              <w:t>(</w:t>
            </w:r>
            <w:proofErr w:type="gramEnd"/>
            <w:r>
              <w:rPr>
                <w:rFonts w:ascii="Times New Roman" w:hAnsi="Times New Roman" w:cs="Times New Roman"/>
                <w:lang w:val="en-US"/>
              </w:rPr>
              <w:t>4 ECTS)</w:t>
            </w:r>
          </w:p>
        </w:tc>
        <w:tc>
          <w:tcPr>
            <w:tcW w:w="4394" w:type="dxa"/>
            <w:tcBorders>
              <w:left w:val="single" w:sz="4" w:space="0" w:color="auto"/>
            </w:tcBorders>
            <w:vAlign w:val="center"/>
          </w:tcPr>
          <w:p w14:paraId="7BD212D6" w14:textId="77777777" w:rsidR="005D5D60" w:rsidRDefault="005D5D60" w:rsidP="00AA6521">
            <w:pPr>
              <w:spacing w:line="360" w:lineRule="auto"/>
              <w:rPr>
                <w:rFonts w:ascii="Times New Roman" w:hAnsi="Times New Roman" w:cs="Times New Roman"/>
                <w:lang w:val="de-AT"/>
              </w:rPr>
            </w:pPr>
            <w:r w:rsidRPr="00C479F6">
              <w:rPr>
                <w:rFonts w:ascii="Times New Roman" w:hAnsi="Times New Roman" w:cs="Times New Roman"/>
                <w:lang w:val="de-AT"/>
              </w:rPr>
              <w:t>PR Softwaregestützte Datenanalys</w:t>
            </w:r>
            <w:r>
              <w:rPr>
                <w:rFonts w:ascii="Times New Roman" w:hAnsi="Times New Roman" w:cs="Times New Roman"/>
                <w:lang w:val="de-AT"/>
              </w:rPr>
              <w:t>e</w:t>
            </w:r>
            <w:r>
              <w:rPr>
                <w:rFonts w:ascii="Times New Roman" w:hAnsi="Times New Roman" w:cs="Times New Roman"/>
                <w:lang w:val="de-AT"/>
              </w:rPr>
              <w:br/>
              <w:t>(3 ECTS)</w:t>
            </w:r>
          </w:p>
        </w:tc>
      </w:tr>
      <w:tr w:rsidR="005D5D60" w14:paraId="79F620CF" w14:textId="77777777" w:rsidTr="00AA6521">
        <w:tc>
          <w:tcPr>
            <w:tcW w:w="4503" w:type="dxa"/>
            <w:tcBorders>
              <w:left w:val="single" w:sz="4" w:space="0" w:color="auto"/>
            </w:tcBorders>
            <w:vAlign w:val="center"/>
          </w:tcPr>
          <w:p w14:paraId="684AA4EB" w14:textId="77777777" w:rsidR="005D5D60" w:rsidRPr="00716991" w:rsidRDefault="005D5D60" w:rsidP="00AA6521">
            <w:pPr>
              <w:spacing w:line="360" w:lineRule="auto"/>
              <w:rPr>
                <w:rFonts w:ascii="Times New Roman" w:hAnsi="Times New Roman" w:cs="Times New Roman"/>
                <w:lang w:val="en-US"/>
              </w:rPr>
            </w:pPr>
            <w:r w:rsidRPr="00716991">
              <w:rPr>
                <w:rFonts w:ascii="Times New Roman" w:hAnsi="Times New Roman" w:cs="Times New Roman"/>
                <w:lang w:val="en-US"/>
              </w:rPr>
              <w:t xml:space="preserve">SE Methods for Statistical </w:t>
            </w:r>
            <w:proofErr w:type="gramStart"/>
            <w:r w:rsidRPr="00716991">
              <w:rPr>
                <w:rFonts w:ascii="Times New Roman" w:hAnsi="Times New Roman" w:cs="Times New Roman"/>
                <w:lang w:val="en-US"/>
              </w:rPr>
              <w:t xml:space="preserve">Projects  </w:t>
            </w:r>
            <w:r>
              <w:rPr>
                <w:rFonts w:ascii="Times New Roman" w:hAnsi="Times New Roman" w:cs="Times New Roman"/>
                <w:lang w:val="en-US"/>
              </w:rPr>
              <w:t>(</w:t>
            </w:r>
            <w:proofErr w:type="gramEnd"/>
            <w:r>
              <w:rPr>
                <w:rFonts w:ascii="Times New Roman" w:hAnsi="Times New Roman" w:cs="Times New Roman"/>
                <w:lang w:val="en-US"/>
              </w:rPr>
              <w:t>4 ECTS)</w:t>
            </w:r>
          </w:p>
        </w:tc>
        <w:tc>
          <w:tcPr>
            <w:tcW w:w="4394" w:type="dxa"/>
            <w:tcBorders>
              <w:left w:val="single" w:sz="4" w:space="0" w:color="auto"/>
            </w:tcBorders>
            <w:vAlign w:val="center"/>
          </w:tcPr>
          <w:p w14:paraId="12A5B3F9" w14:textId="77777777" w:rsidR="005D5D60" w:rsidRDefault="005D5D60" w:rsidP="00AA6521">
            <w:pPr>
              <w:spacing w:line="360" w:lineRule="auto"/>
              <w:rPr>
                <w:rFonts w:ascii="Times New Roman" w:hAnsi="Times New Roman" w:cs="Times New Roman"/>
                <w:lang w:val="de-AT"/>
              </w:rPr>
            </w:pPr>
            <w:r w:rsidRPr="00C479F6">
              <w:rPr>
                <w:rFonts w:ascii="Times New Roman" w:hAnsi="Times New Roman" w:cs="Times New Roman"/>
                <w:lang w:val="de-AT"/>
              </w:rPr>
              <w:t xml:space="preserve">PR Programmieren mit Statistischer </w:t>
            </w:r>
            <w:proofErr w:type="gramStart"/>
            <w:r w:rsidRPr="00C479F6">
              <w:rPr>
                <w:rFonts w:ascii="Times New Roman" w:hAnsi="Times New Roman" w:cs="Times New Roman"/>
                <w:lang w:val="de-AT"/>
              </w:rPr>
              <w:t xml:space="preserve">Software  </w:t>
            </w:r>
            <w:r>
              <w:rPr>
                <w:rFonts w:ascii="Times New Roman" w:hAnsi="Times New Roman" w:cs="Times New Roman"/>
                <w:lang w:val="de-AT"/>
              </w:rPr>
              <w:t>(</w:t>
            </w:r>
            <w:proofErr w:type="gramEnd"/>
            <w:r>
              <w:rPr>
                <w:rFonts w:ascii="Times New Roman" w:hAnsi="Times New Roman" w:cs="Times New Roman"/>
                <w:lang w:val="de-AT"/>
              </w:rPr>
              <w:t>5 ECTS)</w:t>
            </w:r>
          </w:p>
        </w:tc>
      </w:tr>
    </w:tbl>
    <w:p w14:paraId="72559EBB" w14:textId="77777777" w:rsidR="005D5D60" w:rsidRPr="003902B2" w:rsidRDefault="005D5D60" w:rsidP="005D5D60">
      <w:pPr>
        <w:spacing w:line="360" w:lineRule="auto"/>
        <w:rPr>
          <w:rFonts w:ascii="Times New Roman" w:hAnsi="Times New Roman" w:cs="Times New Roman"/>
        </w:rPr>
      </w:pPr>
    </w:p>
    <w:p w14:paraId="59B75DC0" w14:textId="77777777" w:rsidR="005D5D60" w:rsidRDefault="005D5D60" w:rsidP="005D5D60">
      <w:pPr>
        <w:spacing w:line="360" w:lineRule="auto"/>
        <w:rPr>
          <w:rFonts w:ascii="Times New Roman" w:hAnsi="Times New Roman" w:cs="Times New Roman"/>
          <w:b/>
          <w:u w:val="single"/>
          <w:lang w:val="de-AT"/>
        </w:rPr>
      </w:pPr>
    </w:p>
    <w:p w14:paraId="6A94654A" w14:textId="77777777" w:rsidR="005D5D60" w:rsidRPr="00544F19" w:rsidRDefault="005D5D60" w:rsidP="005D5D60">
      <w:pPr>
        <w:spacing w:line="360" w:lineRule="auto"/>
        <w:rPr>
          <w:rFonts w:ascii="Times New Roman" w:hAnsi="Times New Roman" w:cs="Times New Roman"/>
          <w:lang w:val="de-AT"/>
        </w:rPr>
      </w:pPr>
      <w:r>
        <w:rPr>
          <w:rFonts w:ascii="Times New Roman" w:hAnsi="Times New Roman" w:cs="Times New Roman"/>
          <w:lang w:val="de-AT"/>
        </w:rPr>
        <w:t xml:space="preserve">Grundsätzlich müssen auch hier 18 ECTS in den „Ergänzenden Wahlfächern“ absolviert werden. Bei diesem Schwerpunkt müssen Wahlfächer im Umfang von 12 ECTS aus dem </w:t>
      </w:r>
      <w:r>
        <w:rPr>
          <w:rFonts w:ascii="Times New Roman" w:hAnsi="Times New Roman" w:cs="Times New Roman"/>
          <w:lang w:val="de-AT"/>
        </w:rPr>
        <w:lastRenderedPageBreak/>
        <w:t xml:space="preserve">vorgegeben Angebot gewählt werden. Die restlichen 6 ECTS im Studienfach „Ergänzende Wahlfächer“ können frei aus dem restlichen Wahlfächerpool gewählt werden. </w:t>
      </w:r>
    </w:p>
    <w:p w14:paraId="59FEC037" w14:textId="77777777" w:rsidR="005D5D60" w:rsidRPr="00845EEC" w:rsidRDefault="005D5D60" w:rsidP="005D5D60">
      <w:pPr>
        <w:spacing w:line="360" w:lineRule="auto"/>
        <w:rPr>
          <w:rFonts w:ascii="Times New Roman" w:hAnsi="Times New Roman" w:cs="Times New Roman"/>
          <w:lang w:val="de-AT"/>
        </w:rPr>
      </w:pPr>
    </w:p>
    <w:p w14:paraId="1D20F33F" w14:textId="77777777" w:rsidR="005D5D60" w:rsidRDefault="005D5D60" w:rsidP="005D5D60">
      <w:pPr>
        <w:spacing w:line="360" w:lineRule="auto"/>
        <w:rPr>
          <w:rFonts w:ascii="Times New Roman" w:hAnsi="Times New Roman" w:cs="Times New Roman"/>
          <w:b/>
          <w:u w:val="single"/>
          <w:lang w:val="de-AT"/>
        </w:rPr>
      </w:pPr>
      <w:r w:rsidRPr="00C479F6">
        <w:rPr>
          <w:rFonts w:ascii="Times New Roman" w:hAnsi="Times New Roman" w:cs="Times New Roman"/>
          <w:b/>
          <w:u w:val="single"/>
          <w:lang w:val="de-AT"/>
        </w:rPr>
        <w:t xml:space="preserve">Studienschwerpunkt </w:t>
      </w:r>
      <w:r>
        <w:rPr>
          <w:rFonts w:ascii="Times New Roman" w:hAnsi="Times New Roman" w:cs="Times New Roman"/>
          <w:b/>
          <w:u w:val="single"/>
          <w:lang w:val="de-AT"/>
        </w:rPr>
        <w:t>"Familie, Gesundheit und Soziales"</w:t>
      </w:r>
    </w:p>
    <w:p w14:paraId="142075A1" w14:textId="77777777" w:rsidR="005D5D60" w:rsidRDefault="005D5D60" w:rsidP="005D5D60">
      <w:pPr>
        <w:spacing w:line="360" w:lineRule="auto"/>
        <w:rPr>
          <w:rFonts w:ascii="Times New Roman" w:hAnsi="Times New Roman" w:cs="Times New Roman"/>
          <w:lang w:val="de-AT"/>
        </w:rPr>
      </w:pPr>
    </w:p>
    <w:p w14:paraId="3C4D6EBD" w14:textId="77777777" w:rsidR="005D5D60" w:rsidRDefault="005D5D60" w:rsidP="005D5D60">
      <w:pPr>
        <w:spacing w:line="360" w:lineRule="auto"/>
        <w:rPr>
          <w:rFonts w:ascii="Times New Roman" w:hAnsi="Times New Roman" w:cs="Times New Roman"/>
          <w:lang w:val="de-AT"/>
        </w:rPr>
      </w:pPr>
      <w:r>
        <w:rPr>
          <w:rFonts w:ascii="Times New Roman" w:hAnsi="Times New Roman" w:cs="Times New Roman"/>
          <w:lang w:val="de-AT"/>
        </w:rPr>
        <w:t xml:space="preserve">Die Zahl der Fächerpools </w:t>
      </w:r>
      <w:proofErr w:type="gramStart"/>
      <w:r>
        <w:rPr>
          <w:rFonts w:ascii="Times New Roman" w:hAnsi="Times New Roman" w:cs="Times New Roman"/>
          <w:lang w:val="de-AT"/>
        </w:rPr>
        <w:t>und  die</w:t>
      </w:r>
      <w:proofErr w:type="gramEnd"/>
      <w:r>
        <w:rPr>
          <w:rFonts w:ascii="Times New Roman" w:hAnsi="Times New Roman" w:cs="Times New Roman"/>
          <w:lang w:val="de-AT"/>
        </w:rPr>
        <w:t xml:space="preserve"> darin enthaltenen Lehrveranstaltungen haben sich nicht geändert, somit ergeben sich für diesen Schwerpunkt bei den Wahlfächern keine Änderungen.</w:t>
      </w:r>
    </w:p>
    <w:p w14:paraId="019E2CEB" w14:textId="77777777" w:rsidR="005D5D60" w:rsidRDefault="005D5D60" w:rsidP="005D5D60">
      <w:pPr>
        <w:spacing w:line="360" w:lineRule="auto"/>
        <w:rPr>
          <w:rFonts w:ascii="Times New Roman" w:hAnsi="Times New Roman" w:cs="Times New Roman"/>
          <w:lang w:val="de-AT"/>
        </w:rPr>
      </w:pPr>
    </w:p>
    <w:p w14:paraId="2C2DE832" w14:textId="77777777" w:rsidR="005D5D60" w:rsidRDefault="005D5D60" w:rsidP="005D5D60">
      <w:pPr>
        <w:spacing w:line="360" w:lineRule="auto"/>
        <w:rPr>
          <w:rFonts w:ascii="Times New Roman" w:hAnsi="Times New Roman" w:cs="Times New Roman"/>
          <w:b/>
          <w:u w:val="single"/>
          <w:lang w:val="de-AT"/>
        </w:rPr>
      </w:pPr>
      <w:r w:rsidRPr="00BE1164">
        <w:rPr>
          <w:rFonts w:ascii="Times New Roman" w:hAnsi="Times New Roman" w:cs="Times New Roman"/>
          <w:b/>
          <w:u w:val="single"/>
          <w:lang w:val="de-AT"/>
        </w:rPr>
        <w:t>Schwerpunkt „Arbeit, Organisation</w:t>
      </w:r>
      <w:r>
        <w:rPr>
          <w:rFonts w:ascii="Times New Roman" w:hAnsi="Times New Roman" w:cs="Times New Roman"/>
          <w:b/>
          <w:u w:val="single"/>
          <w:lang w:val="de-AT"/>
        </w:rPr>
        <w:t xml:space="preserve">, </w:t>
      </w:r>
      <w:r w:rsidRPr="00BE1164">
        <w:rPr>
          <w:rFonts w:ascii="Times New Roman" w:hAnsi="Times New Roman" w:cs="Times New Roman"/>
          <w:b/>
          <w:u w:val="single"/>
          <w:lang w:val="de-AT"/>
        </w:rPr>
        <w:t>Transnationalisierung“</w:t>
      </w:r>
    </w:p>
    <w:p w14:paraId="7831A22D" w14:textId="77777777" w:rsidR="005D5D60" w:rsidRPr="00BE1164" w:rsidRDefault="005D5D60" w:rsidP="005D5D60">
      <w:pPr>
        <w:spacing w:line="360" w:lineRule="auto"/>
        <w:rPr>
          <w:rFonts w:ascii="Times New Roman" w:hAnsi="Times New Roman" w:cs="Times New Roman"/>
          <w:b/>
          <w:u w:val="single"/>
          <w:lang w:val="de-AT"/>
        </w:rPr>
      </w:pPr>
    </w:p>
    <w:p w14:paraId="23277FCA" w14:textId="77777777" w:rsidR="005D5D60" w:rsidRPr="00BE1164" w:rsidRDefault="005D5D60" w:rsidP="005D5D60">
      <w:pPr>
        <w:spacing w:line="360" w:lineRule="auto"/>
        <w:rPr>
          <w:rFonts w:ascii="Times New Roman" w:hAnsi="Times New Roman" w:cs="Times New Roman"/>
          <w:lang w:val="de-AT"/>
        </w:rPr>
      </w:pPr>
      <w:r w:rsidRPr="00BE1164">
        <w:rPr>
          <w:rFonts w:ascii="Times New Roman" w:hAnsi="Times New Roman" w:cs="Times New Roman"/>
          <w:lang w:val="de-AT"/>
        </w:rPr>
        <w:t>Die ehemaligen Schwerpunkte „Organisation, Kooperation sozialer Konflikt“ und „Arbeit, Wirtschaft</w:t>
      </w:r>
      <w:r>
        <w:rPr>
          <w:rFonts w:ascii="Times New Roman" w:hAnsi="Times New Roman" w:cs="Times New Roman"/>
          <w:lang w:val="de-AT"/>
        </w:rPr>
        <w:t>,</w:t>
      </w:r>
      <w:r w:rsidRPr="00BE1164">
        <w:rPr>
          <w:rFonts w:ascii="Times New Roman" w:hAnsi="Times New Roman" w:cs="Times New Roman"/>
          <w:lang w:val="de-AT"/>
        </w:rPr>
        <w:t xml:space="preserve"> Transnationalisierung“ wurden zu dem neuen Schwerpunkt „Arbeit, Organisation und Transnationalisierung“ zusammengefasst. </w:t>
      </w:r>
    </w:p>
    <w:p w14:paraId="3D5E25C0" w14:textId="77777777" w:rsidR="005D5D60" w:rsidRDefault="005D5D60" w:rsidP="005D5D60">
      <w:pPr>
        <w:spacing w:line="360" w:lineRule="auto"/>
        <w:rPr>
          <w:rFonts w:ascii="Times New Roman" w:hAnsi="Times New Roman" w:cs="Times New Roman"/>
          <w:lang w:val="de-AT"/>
        </w:rPr>
      </w:pPr>
      <w:r w:rsidRPr="00BE1164">
        <w:rPr>
          <w:rFonts w:ascii="Times New Roman" w:hAnsi="Times New Roman" w:cs="Times New Roman"/>
          <w:lang w:val="de-AT"/>
        </w:rPr>
        <w:t>Die</w:t>
      </w:r>
      <w:r w:rsidRPr="00BE1164">
        <w:rPr>
          <w:rFonts w:ascii="Times New Roman" w:hAnsi="Times New Roman" w:cs="Times New Roman"/>
          <w:b/>
          <w:lang w:val="de-AT"/>
        </w:rPr>
        <w:t xml:space="preserve"> Wahlfächer „Staats und Verfassungsrecht“ und „Volkswirtschaftslehre: Kernkompetenzen II /Block A aus Volkswirtschaftslehre“</w:t>
      </w:r>
      <w:r w:rsidRPr="00BE1164">
        <w:rPr>
          <w:rFonts w:ascii="Times New Roman" w:hAnsi="Times New Roman" w:cs="Times New Roman"/>
          <w:lang w:val="de-AT"/>
        </w:rPr>
        <w:t xml:space="preserve">, die früher im Rahmen des Schwerpunktes „Organisation, Kooperation, sozialer Konflikt“ absolviert werden konnten, sind im Schwerpunkt „Arbeit, Organisation Transnationalisierung“ nicht mehr vorgesehen. </w:t>
      </w:r>
    </w:p>
    <w:p w14:paraId="5FDB0785" w14:textId="77777777" w:rsidR="005D5D60" w:rsidRDefault="005D5D60" w:rsidP="005D5D60">
      <w:pPr>
        <w:spacing w:line="360" w:lineRule="auto"/>
        <w:rPr>
          <w:rFonts w:ascii="Times New Roman" w:hAnsi="Times New Roman" w:cs="Times New Roman"/>
          <w:b/>
          <w:u w:val="single"/>
          <w:lang w:val="de-AT"/>
        </w:rPr>
      </w:pPr>
    </w:p>
    <w:p w14:paraId="70BC722C" w14:textId="77777777" w:rsidR="005D5D60" w:rsidRDefault="005D5D60" w:rsidP="005D5D60">
      <w:pPr>
        <w:spacing w:line="360" w:lineRule="auto"/>
        <w:rPr>
          <w:rFonts w:ascii="Times New Roman" w:hAnsi="Times New Roman" w:cs="Times New Roman"/>
          <w:b/>
          <w:u w:val="single"/>
          <w:lang w:val="de-AT"/>
        </w:rPr>
      </w:pPr>
    </w:p>
    <w:p w14:paraId="087501AA" w14:textId="77777777" w:rsidR="005D5D60" w:rsidRDefault="005D5D60" w:rsidP="005D5D60">
      <w:pPr>
        <w:spacing w:line="360" w:lineRule="auto"/>
        <w:rPr>
          <w:rFonts w:ascii="Times New Roman" w:hAnsi="Times New Roman" w:cs="Times New Roman"/>
          <w:b/>
          <w:u w:val="single"/>
          <w:lang w:val="de-AT"/>
        </w:rPr>
      </w:pPr>
      <w:r w:rsidRPr="00BE1164">
        <w:rPr>
          <w:rFonts w:ascii="Times New Roman" w:hAnsi="Times New Roman" w:cs="Times New Roman"/>
          <w:b/>
          <w:u w:val="single"/>
          <w:lang w:val="de-AT"/>
        </w:rPr>
        <w:t xml:space="preserve">Schwerpunkt „Care, Migration, globale Ungleichheit </w:t>
      </w:r>
    </w:p>
    <w:p w14:paraId="0BCD9E05" w14:textId="77777777" w:rsidR="005D5D60" w:rsidRPr="00BE1164" w:rsidRDefault="005D5D60" w:rsidP="005D5D60">
      <w:pPr>
        <w:spacing w:line="360" w:lineRule="auto"/>
        <w:rPr>
          <w:rFonts w:ascii="Times New Roman" w:hAnsi="Times New Roman" w:cs="Times New Roman"/>
          <w:b/>
          <w:u w:val="single"/>
          <w:lang w:val="de-AT"/>
        </w:rPr>
      </w:pPr>
    </w:p>
    <w:p w14:paraId="6A33CF53" w14:textId="77777777" w:rsidR="005D5D60" w:rsidRPr="00BE1164" w:rsidRDefault="005D5D60" w:rsidP="005D5D60">
      <w:pPr>
        <w:spacing w:line="360" w:lineRule="auto"/>
        <w:rPr>
          <w:rFonts w:ascii="Times New Roman" w:hAnsi="Times New Roman" w:cs="Times New Roman"/>
          <w:lang w:val="de-AT"/>
        </w:rPr>
      </w:pPr>
      <w:r w:rsidRPr="00BE1164">
        <w:rPr>
          <w:rFonts w:ascii="Times New Roman" w:hAnsi="Times New Roman" w:cs="Times New Roman"/>
          <w:lang w:val="de-AT"/>
        </w:rPr>
        <w:t xml:space="preserve">Der ehemalige Schwerpunkt „Care, Bildung, Wissen“ und „Migration, </w:t>
      </w:r>
      <w:proofErr w:type="spellStart"/>
      <w:r w:rsidRPr="00BE1164">
        <w:rPr>
          <w:rFonts w:ascii="Times New Roman" w:hAnsi="Times New Roman" w:cs="Times New Roman"/>
          <w:lang w:val="de-AT"/>
        </w:rPr>
        <w:t>Divers</w:t>
      </w:r>
      <w:r>
        <w:rPr>
          <w:rFonts w:ascii="Times New Roman" w:hAnsi="Times New Roman" w:cs="Times New Roman"/>
          <w:lang w:val="de-AT"/>
        </w:rPr>
        <w:t>ity</w:t>
      </w:r>
      <w:proofErr w:type="spellEnd"/>
      <w:r>
        <w:rPr>
          <w:rFonts w:ascii="Times New Roman" w:hAnsi="Times New Roman" w:cs="Times New Roman"/>
          <w:lang w:val="de-AT"/>
        </w:rPr>
        <w:t>, Ungleichheit“ sind zum neu</w:t>
      </w:r>
      <w:r w:rsidRPr="00BE1164">
        <w:rPr>
          <w:rFonts w:ascii="Times New Roman" w:hAnsi="Times New Roman" w:cs="Times New Roman"/>
          <w:lang w:val="de-AT"/>
        </w:rPr>
        <w:t xml:space="preserve">en Schwerpunkt „Care, Migration, globale Ungleichheit“ zusammengefasst. </w:t>
      </w:r>
    </w:p>
    <w:p w14:paraId="60A5951E" w14:textId="77777777" w:rsidR="005D5D60" w:rsidRPr="00BE1164" w:rsidRDefault="005D5D60" w:rsidP="005D5D60">
      <w:pPr>
        <w:spacing w:line="360" w:lineRule="auto"/>
        <w:rPr>
          <w:rFonts w:ascii="Times New Roman" w:hAnsi="Times New Roman" w:cs="Times New Roman"/>
          <w:lang w:val="de-AT"/>
        </w:rPr>
      </w:pPr>
      <w:r w:rsidRPr="00BE1164">
        <w:rPr>
          <w:rFonts w:ascii="Times New Roman" w:hAnsi="Times New Roman" w:cs="Times New Roman"/>
          <w:lang w:val="de-AT"/>
        </w:rPr>
        <w:t>Die</w:t>
      </w:r>
      <w:r w:rsidRPr="00BE1164">
        <w:rPr>
          <w:rFonts w:ascii="Times New Roman" w:hAnsi="Times New Roman" w:cs="Times New Roman"/>
          <w:b/>
          <w:lang w:val="de-AT"/>
        </w:rPr>
        <w:t xml:space="preserve"> Wahlfächer „Philosophie und Wissenschaftstheorie“, „Pädagogik“, „Sozialpsychologie“ und „Wissenschaftsforschung“</w:t>
      </w:r>
      <w:r w:rsidRPr="00BE1164">
        <w:rPr>
          <w:rFonts w:ascii="Times New Roman" w:hAnsi="Times New Roman" w:cs="Times New Roman"/>
          <w:lang w:val="de-AT"/>
        </w:rPr>
        <w:t xml:space="preserve">, die im Schwerpunkt „Care, Bildung, Wissen“ enthalten waren, sind im Schwerpunkt „Care, Migration, globale Ungleichheit“ nicht mehr vorhanden. </w:t>
      </w:r>
    </w:p>
    <w:p w14:paraId="4B56844D" w14:textId="77777777" w:rsidR="005D5D60" w:rsidRDefault="005D5D60" w:rsidP="005D5D60">
      <w:pPr>
        <w:spacing w:line="360" w:lineRule="auto"/>
        <w:rPr>
          <w:rFonts w:ascii="Times New Roman" w:hAnsi="Times New Roman" w:cs="Times New Roman"/>
          <w:lang w:val="de-AT"/>
        </w:rPr>
      </w:pPr>
      <w:r w:rsidRPr="00BE1164">
        <w:rPr>
          <w:rFonts w:ascii="Times New Roman" w:hAnsi="Times New Roman" w:cs="Times New Roman"/>
          <w:lang w:val="de-AT"/>
        </w:rPr>
        <w:t xml:space="preserve">Die </w:t>
      </w:r>
      <w:r w:rsidRPr="00BE1164">
        <w:rPr>
          <w:rFonts w:ascii="Times New Roman" w:hAnsi="Times New Roman" w:cs="Times New Roman"/>
          <w:b/>
          <w:lang w:val="de-AT"/>
        </w:rPr>
        <w:t xml:space="preserve">Wahlfächer „Frauen und Antidiskriminierungsrecht“, „Staats und Verfassungsrecht“, „Völker und Europarecht“ und „Wirtschaftspsychologie“ </w:t>
      </w:r>
      <w:r w:rsidRPr="00BE1164">
        <w:rPr>
          <w:rFonts w:ascii="Times New Roman" w:hAnsi="Times New Roman" w:cs="Times New Roman"/>
          <w:lang w:val="de-AT"/>
        </w:rPr>
        <w:t xml:space="preserve">aus dem ehemaligen Schwerpunkt „Migration, </w:t>
      </w:r>
      <w:proofErr w:type="spellStart"/>
      <w:r w:rsidRPr="00BE1164">
        <w:rPr>
          <w:rFonts w:ascii="Times New Roman" w:hAnsi="Times New Roman" w:cs="Times New Roman"/>
          <w:lang w:val="de-AT"/>
        </w:rPr>
        <w:t>Diversit</w:t>
      </w:r>
      <w:r>
        <w:rPr>
          <w:rFonts w:ascii="Times New Roman" w:hAnsi="Times New Roman" w:cs="Times New Roman"/>
          <w:lang w:val="de-AT"/>
        </w:rPr>
        <w:t>y</w:t>
      </w:r>
      <w:proofErr w:type="spellEnd"/>
      <w:r>
        <w:rPr>
          <w:rFonts w:ascii="Times New Roman" w:hAnsi="Times New Roman" w:cs="Times New Roman"/>
          <w:lang w:val="de-AT"/>
        </w:rPr>
        <w:t>, Ungleichheit“ gibt es im neu</w:t>
      </w:r>
      <w:r w:rsidRPr="00BE1164">
        <w:rPr>
          <w:rFonts w:ascii="Times New Roman" w:hAnsi="Times New Roman" w:cs="Times New Roman"/>
          <w:lang w:val="de-AT"/>
        </w:rPr>
        <w:t xml:space="preserve">en Schwerpunkt „Care, Migration, globale Ungleichheit“ ebenfalls nicht mehr. </w:t>
      </w:r>
    </w:p>
    <w:p w14:paraId="511E6719" w14:textId="77777777" w:rsidR="005D5D60" w:rsidRDefault="005D5D60" w:rsidP="005D5D60">
      <w:pPr>
        <w:spacing w:line="360" w:lineRule="auto"/>
        <w:rPr>
          <w:rFonts w:ascii="Times New Roman" w:hAnsi="Times New Roman" w:cs="Times New Roman"/>
          <w:lang w:val="de-AT"/>
        </w:rPr>
      </w:pPr>
      <w:r>
        <w:rPr>
          <w:rFonts w:ascii="Times New Roman" w:hAnsi="Times New Roman" w:cs="Times New Roman"/>
          <w:lang w:val="de-AT"/>
        </w:rPr>
        <w:t xml:space="preserve">Im Schwerpunkt „Migration, </w:t>
      </w:r>
      <w:proofErr w:type="spellStart"/>
      <w:r>
        <w:rPr>
          <w:rFonts w:ascii="Times New Roman" w:hAnsi="Times New Roman" w:cs="Times New Roman"/>
          <w:lang w:val="de-AT"/>
        </w:rPr>
        <w:t>Diversity</w:t>
      </w:r>
      <w:proofErr w:type="spellEnd"/>
      <w:r>
        <w:rPr>
          <w:rFonts w:ascii="Times New Roman" w:hAnsi="Times New Roman" w:cs="Times New Roman"/>
          <w:lang w:val="de-AT"/>
        </w:rPr>
        <w:t>, Ungleichheit“ war es zudem möglich, aus den Praxisfeldern „</w:t>
      </w:r>
      <w:r w:rsidRPr="001339B3">
        <w:rPr>
          <w:rFonts w:ascii="Times New Roman" w:hAnsi="Times New Roman" w:cs="Times New Roman"/>
          <w:lang w:val="de-AT"/>
        </w:rPr>
        <w:t>Soziologisches Praxisfeld: Care, Bildung, Wissen</w:t>
      </w:r>
      <w:r>
        <w:rPr>
          <w:rFonts w:ascii="Times New Roman" w:hAnsi="Times New Roman" w:cs="Times New Roman"/>
          <w:lang w:val="de-AT"/>
        </w:rPr>
        <w:t>“, „</w:t>
      </w:r>
      <w:r w:rsidRPr="001339B3">
        <w:rPr>
          <w:rFonts w:ascii="Times New Roman" w:hAnsi="Times New Roman" w:cs="Times New Roman"/>
          <w:lang w:val="de-AT"/>
        </w:rPr>
        <w:t xml:space="preserve">Soziologisches </w:t>
      </w:r>
      <w:r w:rsidRPr="001339B3">
        <w:rPr>
          <w:rFonts w:ascii="Times New Roman" w:hAnsi="Times New Roman" w:cs="Times New Roman"/>
          <w:lang w:val="de-AT"/>
        </w:rPr>
        <w:lastRenderedPageBreak/>
        <w:t>Praxisfeld: Familie, Gesundheit &amp; Soziales</w:t>
      </w:r>
      <w:r>
        <w:rPr>
          <w:rFonts w:ascii="Times New Roman" w:hAnsi="Times New Roman" w:cs="Times New Roman"/>
          <w:lang w:val="de-AT"/>
        </w:rPr>
        <w:t>“, „</w:t>
      </w:r>
      <w:r w:rsidRPr="001339B3">
        <w:rPr>
          <w:rFonts w:ascii="Times New Roman" w:hAnsi="Times New Roman" w:cs="Times New Roman"/>
          <w:lang w:val="de-AT"/>
        </w:rPr>
        <w:t>Soziologisches Praxisfeld: Arbeit, Wirtschaft, Transnationalisierung</w:t>
      </w:r>
      <w:r>
        <w:rPr>
          <w:rFonts w:ascii="Times New Roman" w:hAnsi="Times New Roman" w:cs="Times New Roman"/>
          <w:lang w:val="de-AT"/>
        </w:rPr>
        <w:t xml:space="preserve">“ </w:t>
      </w:r>
      <w:proofErr w:type="gramStart"/>
      <w:r>
        <w:rPr>
          <w:rFonts w:ascii="Times New Roman" w:hAnsi="Times New Roman" w:cs="Times New Roman"/>
          <w:lang w:val="de-AT"/>
        </w:rPr>
        <w:t>und„</w:t>
      </w:r>
      <w:proofErr w:type="gramEnd"/>
      <w:r w:rsidRPr="001339B3">
        <w:rPr>
          <w:rFonts w:ascii="Times New Roman" w:hAnsi="Times New Roman" w:cs="Times New Roman"/>
          <w:lang w:val="de-AT"/>
        </w:rPr>
        <w:t xml:space="preserve">Soziologisches Praxisfeld: Organisation, Kooperation, sozialer </w:t>
      </w:r>
      <w:proofErr w:type="spellStart"/>
      <w:r w:rsidRPr="001339B3">
        <w:rPr>
          <w:rFonts w:ascii="Times New Roman" w:hAnsi="Times New Roman" w:cs="Times New Roman"/>
          <w:lang w:val="de-AT"/>
        </w:rPr>
        <w:t>Konﬂikt</w:t>
      </w:r>
      <w:proofErr w:type="spellEnd"/>
      <w:r>
        <w:rPr>
          <w:rFonts w:ascii="Times New Roman" w:hAnsi="Times New Roman" w:cs="Times New Roman"/>
          <w:lang w:val="de-AT"/>
        </w:rPr>
        <w:t xml:space="preserve">“ auszuwählen. Für den neuen Schwerpunkt </w:t>
      </w:r>
      <w:r w:rsidRPr="001339B3">
        <w:rPr>
          <w:rFonts w:ascii="Times New Roman" w:hAnsi="Times New Roman" w:cs="Times New Roman"/>
          <w:lang w:val="de-AT"/>
        </w:rPr>
        <w:t>„Care, Migration, globale Ungleichheit“</w:t>
      </w:r>
      <w:r>
        <w:rPr>
          <w:rFonts w:ascii="Times New Roman" w:hAnsi="Times New Roman" w:cs="Times New Roman"/>
          <w:lang w:val="de-AT"/>
        </w:rPr>
        <w:t xml:space="preserve"> ist allerdings nur mehr das gleichnamige Praxisfeld vorgesehen. Falls ihr eines der genannten Praxisfelder im alten Curriculum absolviert habt, muss die Anrechnung für den neuen Schwerpunkt mit dem Prüfungs- und Anerkennungsservice abgeklärt werden.</w:t>
      </w:r>
    </w:p>
    <w:p w14:paraId="1665FDDB" w14:textId="77777777" w:rsidR="005D5D60" w:rsidRDefault="005D5D60" w:rsidP="005D5D60">
      <w:pPr>
        <w:spacing w:line="360" w:lineRule="auto"/>
        <w:rPr>
          <w:rFonts w:ascii="Times New Roman" w:hAnsi="Times New Roman" w:cs="Times New Roman"/>
          <w:lang w:val="de-AT"/>
        </w:rPr>
      </w:pPr>
    </w:p>
    <w:p w14:paraId="61C870E1" w14:textId="77777777" w:rsidR="005D5D60" w:rsidRDefault="005D5D60" w:rsidP="005D5D60">
      <w:pPr>
        <w:spacing w:line="360" w:lineRule="auto"/>
        <w:rPr>
          <w:rFonts w:ascii="Times New Roman" w:hAnsi="Times New Roman" w:cs="Times New Roman"/>
          <w:b/>
          <w:u w:val="single"/>
          <w:lang w:val="de-AT"/>
        </w:rPr>
      </w:pPr>
      <w:r>
        <w:rPr>
          <w:rFonts w:ascii="Times New Roman" w:hAnsi="Times New Roman" w:cs="Times New Roman"/>
          <w:b/>
          <w:u w:val="single"/>
          <w:lang w:val="de-AT"/>
        </w:rPr>
        <w:t>Schwerpunkt „Entwicklung, Globalisierung, Regionalisierung“</w:t>
      </w:r>
    </w:p>
    <w:p w14:paraId="619F5C06" w14:textId="77777777" w:rsidR="005D5D60" w:rsidRDefault="005D5D60" w:rsidP="005D5D60">
      <w:pPr>
        <w:spacing w:line="360" w:lineRule="auto"/>
        <w:rPr>
          <w:rFonts w:ascii="Times New Roman" w:hAnsi="Times New Roman" w:cs="Times New Roman"/>
          <w:b/>
          <w:u w:val="single"/>
          <w:lang w:val="de-AT"/>
        </w:rPr>
      </w:pPr>
    </w:p>
    <w:p w14:paraId="399A4EC9" w14:textId="77777777" w:rsidR="005D5D60" w:rsidRDefault="005D5D60" w:rsidP="005D5D60">
      <w:pPr>
        <w:spacing w:line="360" w:lineRule="auto"/>
        <w:rPr>
          <w:rFonts w:ascii="Times New Roman" w:hAnsi="Times New Roman" w:cs="Times New Roman"/>
          <w:lang w:val="de-AT"/>
        </w:rPr>
      </w:pPr>
      <w:r>
        <w:rPr>
          <w:rFonts w:ascii="Times New Roman" w:hAnsi="Times New Roman" w:cs="Times New Roman"/>
          <w:lang w:val="de-AT"/>
        </w:rPr>
        <w:t xml:space="preserve">Die ehemaligen Schwerpunkte „Politik, Globalisierung / Regionalisierung, politische Kultur“ und „Entwicklung, Soziale Bewegung, Umwelt“ wurden zum neuen Schwerpunkt „Entwicklung, Globalisierung, Regionalisierung“ zusammengefasst. </w:t>
      </w:r>
    </w:p>
    <w:p w14:paraId="6FCD517A" w14:textId="77777777" w:rsidR="005D5D60" w:rsidRDefault="005D5D60" w:rsidP="005D5D60">
      <w:pPr>
        <w:spacing w:line="360" w:lineRule="auto"/>
        <w:rPr>
          <w:rFonts w:ascii="Times New Roman" w:hAnsi="Times New Roman" w:cs="Times New Roman"/>
          <w:lang w:val="de-AT"/>
        </w:rPr>
      </w:pPr>
      <w:r>
        <w:rPr>
          <w:rFonts w:ascii="Times New Roman" w:hAnsi="Times New Roman" w:cs="Times New Roman"/>
          <w:lang w:val="de-AT"/>
        </w:rPr>
        <w:t xml:space="preserve">Bei den </w:t>
      </w:r>
      <w:r>
        <w:rPr>
          <w:rFonts w:ascii="Times New Roman" w:hAnsi="Times New Roman" w:cs="Times New Roman"/>
          <w:b/>
          <w:lang w:val="de-AT"/>
        </w:rPr>
        <w:t>Wahlfächern fand keine Elimination statt. (vgl. Curriculum WS 2016)</w:t>
      </w:r>
      <w:r>
        <w:rPr>
          <w:rFonts w:ascii="Times New Roman" w:hAnsi="Times New Roman" w:cs="Times New Roman"/>
          <w:lang w:val="de-AT"/>
        </w:rPr>
        <w:t xml:space="preserve"> Bei den </w:t>
      </w:r>
      <w:r>
        <w:rPr>
          <w:rFonts w:ascii="Times New Roman" w:hAnsi="Times New Roman" w:cs="Times New Roman"/>
          <w:b/>
          <w:lang w:val="de-AT"/>
        </w:rPr>
        <w:t>Praxisfeldern</w:t>
      </w:r>
      <w:r>
        <w:rPr>
          <w:rFonts w:ascii="Times New Roman" w:hAnsi="Times New Roman" w:cs="Times New Roman"/>
          <w:lang w:val="de-AT"/>
        </w:rPr>
        <w:t xml:space="preserve"> sollte erwähnt werden, dass das ursprüngliche Praxisfeld „</w:t>
      </w:r>
      <w:r>
        <w:rPr>
          <w:rFonts w:ascii="Times New Roman" w:hAnsi="Times New Roman" w:cs="Times New Roman"/>
          <w:b/>
          <w:lang w:val="de-AT"/>
        </w:rPr>
        <w:t>Care, Bildung, Wissen“</w:t>
      </w:r>
      <w:r>
        <w:rPr>
          <w:rFonts w:ascii="Times New Roman" w:hAnsi="Times New Roman" w:cs="Times New Roman"/>
          <w:lang w:val="de-AT"/>
        </w:rPr>
        <w:t xml:space="preserve">, welches aufgrund der Zusammenlegung der Praxisfelder für die </w:t>
      </w:r>
      <w:proofErr w:type="gramStart"/>
      <w:r>
        <w:rPr>
          <w:rFonts w:ascii="Times New Roman" w:hAnsi="Times New Roman" w:cs="Times New Roman"/>
          <w:lang w:val="de-AT"/>
        </w:rPr>
        <w:t>Schwerpunkte„</w:t>
      </w:r>
      <w:proofErr w:type="gramEnd"/>
      <w:r>
        <w:rPr>
          <w:rFonts w:ascii="Times New Roman" w:hAnsi="Times New Roman" w:cs="Times New Roman"/>
          <w:lang w:val="de-AT"/>
        </w:rPr>
        <w:t xml:space="preserve">Politik, Globalisierung / Regionalisierung, politische Kultur“ und „Entwicklung, Soziale Bewegung, Umwelt“ anrechenbar war, nun </w:t>
      </w:r>
      <w:r>
        <w:rPr>
          <w:rFonts w:ascii="Times New Roman" w:hAnsi="Times New Roman" w:cs="Times New Roman"/>
          <w:b/>
          <w:lang w:val="de-AT"/>
        </w:rPr>
        <w:t xml:space="preserve">„Care, Migration, globale Ungleichheit“ </w:t>
      </w:r>
      <w:r>
        <w:rPr>
          <w:rFonts w:ascii="Times New Roman" w:hAnsi="Times New Roman" w:cs="Times New Roman"/>
          <w:lang w:val="de-AT"/>
        </w:rPr>
        <w:t xml:space="preserve">heißt. Dieses Praxisfeld kann man sich nun ebenfalls für den neuen Schwerpunkt „Entwicklung, Globalisierung, Regionalisierung“ anrechnen lassen. </w:t>
      </w:r>
    </w:p>
    <w:p w14:paraId="32BBBB12" w14:textId="77777777" w:rsidR="005D5D60" w:rsidRDefault="005D5D60" w:rsidP="005D5D60">
      <w:pPr>
        <w:spacing w:line="360" w:lineRule="auto"/>
        <w:rPr>
          <w:rFonts w:ascii="Times New Roman" w:hAnsi="Times New Roman" w:cs="Times New Roman"/>
          <w:lang w:val="de-AT"/>
        </w:rPr>
      </w:pPr>
    </w:p>
    <w:p w14:paraId="67045DDB" w14:textId="77777777" w:rsidR="005D5D60" w:rsidRPr="00FD3A21" w:rsidRDefault="005D5D60" w:rsidP="005D5D60">
      <w:pPr>
        <w:spacing w:line="360" w:lineRule="auto"/>
        <w:rPr>
          <w:rFonts w:ascii="Times New Roman" w:hAnsi="Times New Roman" w:cs="Times New Roman"/>
          <w:b/>
          <w:color w:val="C00000"/>
          <w:lang w:val="de-AT"/>
        </w:rPr>
      </w:pPr>
      <w:r w:rsidRPr="00FD3A21">
        <w:rPr>
          <w:rFonts w:ascii="Times New Roman" w:hAnsi="Times New Roman" w:cs="Times New Roman"/>
          <w:b/>
          <w:color w:val="C00000"/>
          <w:lang w:val="de-AT"/>
        </w:rPr>
        <w:t>Tipp: Wenn ihr schon ein Wahlfach (oder LVAs daraus) absolviert habt, das jetzt nicht mehr im Schwerpunkt enthalten ist, dann muss mit dem Prüfungsservice abgesprochen werden, ob es noch die Möglichkeit gibt, sich diese Wahlfächer trotzdem anrechnen zu lassen.</w:t>
      </w:r>
    </w:p>
    <w:p w14:paraId="2D917CDE" w14:textId="77777777" w:rsidR="005D5D60" w:rsidRDefault="005D5D60" w:rsidP="005D5D60">
      <w:pPr>
        <w:spacing w:line="360" w:lineRule="auto"/>
        <w:rPr>
          <w:rFonts w:ascii="Times New Roman" w:hAnsi="Times New Roman" w:cs="Times New Roman"/>
          <w:lang w:val="de-AT"/>
        </w:rPr>
      </w:pPr>
    </w:p>
    <w:p w14:paraId="4170101D" w14:textId="77777777" w:rsidR="005D5D60" w:rsidRDefault="005D5D60" w:rsidP="005D5D60">
      <w:pPr>
        <w:spacing w:line="360" w:lineRule="auto"/>
        <w:rPr>
          <w:rFonts w:ascii="Times New Roman" w:hAnsi="Times New Roman" w:cs="Times New Roman"/>
          <w:lang w:val="de-AT"/>
        </w:rPr>
      </w:pPr>
      <w:r>
        <w:rPr>
          <w:rFonts w:ascii="Times New Roman" w:hAnsi="Times New Roman" w:cs="Times New Roman"/>
          <w:lang w:val="de-AT"/>
        </w:rPr>
        <w:t xml:space="preserve">Falls ihr noch Fragen zu diesem Thema habt, meldet euch umgehend bei eurer Studienvertretung. </w:t>
      </w:r>
    </w:p>
    <w:p w14:paraId="0326FC9C" w14:textId="77777777" w:rsidR="005D5D60" w:rsidRDefault="005D5D60" w:rsidP="005D5D60">
      <w:pPr>
        <w:spacing w:line="360" w:lineRule="auto"/>
        <w:rPr>
          <w:rFonts w:ascii="Times New Roman" w:hAnsi="Times New Roman" w:cs="Times New Roman"/>
          <w:lang w:val="de-AT"/>
        </w:rPr>
      </w:pPr>
      <w:r>
        <w:rPr>
          <w:rFonts w:ascii="Times New Roman" w:hAnsi="Times New Roman" w:cs="Times New Roman"/>
          <w:lang w:val="de-AT"/>
        </w:rPr>
        <w:t xml:space="preserve">Email: </w:t>
      </w:r>
      <w:hyperlink r:id="rId7" w:history="1">
        <w:r w:rsidRPr="00F0306A">
          <w:rPr>
            <w:rStyle w:val="Hyperlink"/>
            <w:rFonts w:ascii="Times New Roman" w:hAnsi="Times New Roman" w:cs="Times New Roman"/>
            <w:lang w:val="de-AT"/>
          </w:rPr>
          <w:t>soz@oeh.jku.at</w:t>
        </w:r>
      </w:hyperlink>
    </w:p>
    <w:bookmarkEnd w:id="0"/>
    <w:p w14:paraId="09B59882" w14:textId="77777777" w:rsidR="002D6267" w:rsidRDefault="00355D48"/>
    <w:sectPr w:rsidR="002D6267" w:rsidSect="001D0EC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60"/>
    <w:rsid w:val="001D0EC6"/>
    <w:rsid w:val="00355D48"/>
    <w:rsid w:val="004014E8"/>
    <w:rsid w:val="00597AC7"/>
    <w:rsid w:val="005D5D60"/>
    <w:rsid w:val="00662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D0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D5D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D5D60"/>
    <w:rPr>
      <w:color w:val="0563C1" w:themeColor="hyperlink"/>
      <w:u w:val="single"/>
    </w:rPr>
  </w:style>
  <w:style w:type="table" w:styleId="Tabellenraster">
    <w:name w:val="Table Grid"/>
    <w:basedOn w:val="NormaleTabelle"/>
    <w:uiPriority w:val="39"/>
    <w:rsid w:val="005D5D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uchterLink">
    <w:name w:val="FollowedHyperlink"/>
    <w:basedOn w:val="Absatz-Standardschriftart"/>
    <w:uiPriority w:val="99"/>
    <w:semiHidden/>
    <w:unhideWhenUsed/>
    <w:rsid w:val="005D5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z@oeh.jku.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ku.at/fileadmin/gruppen/32/ZUS/Curricula/Master/8_MS_Soziologie_MTB33_230617.pdf" TargetMode="External"/><Relationship Id="rId5" Type="http://schemas.openxmlformats.org/officeDocument/2006/relationships/image" Target="media/image1.jpeg"/><Relationship Id="rId4" Type="http://schemas.openxmlformats.org/officeDocument/2006/relationships/hyperlink" Target="https://anerkennung.jku.at/anerkennung/" TargetMode="Externa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5712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Nina</cp:lastModifiedBy>
  <cp:revision>2</cp:revision>
  <dcterms:created xsi:type="dcterms:W3CDTF">2018-02-20T15:40:00Z</dcterms:created>
  <dcterms:modified xsi:type="dcterms:W3CDTF">2018-02-20T15:40:00Z</dcterms:modified>
</cp:coreProperties>
</file>